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161A1" w14:textId="1360640B" w:rsidR="009A5523" w:rsidRPr="001C5B9B" w:rsidRDefault="00606CCB" w:rsidP="003A6279">
      <w:pPr>
        <w:jc w:val="center"/>
        <w:rPr>
          <w:sz w:val="72"/>
          <w:szCs w:val="72"/>
          <w:lang w:val="en-GB"/>
        </w:rPr>
      </w:pPr>
      <w:proofErr w:type="gramStart"/>
      <w:r w:rsidRPr="001C5B9B">
        <w:rPr>
          <w:rFonts w:ascii="Arial" w:hAnsi="Arial" w:cs="Arial"/>
          <w:color w:val="FF0000"/>
          <w:sz w:val="72"/>
          <w:szCs w:val="72"/>
          <w:lang w:val="en-GB"/>
        </w:rPr>
        <w:t>i</w:t>
      </w:r>
      <w:r w:rsidR="00751573" w:rsidRPr="001C5B9B">
        <w:rPr>
          <w:rFonts w:ascii="Arial" w:hAnsi="Arial" w:cs="Arial"/>
          <w:color w:val="FF0000"/>
          <w:sz w:val="72"/>
          <w:szCs w:val="72"/>
          <w:lang w:val="en-GB"/>
        </w:rPr>
        <w:t>M</w:t>
      </w:r>
      <w:r w:rsidRPr="001C5B9B">
        <w:rPr>
          <w:rFonts w:ascii="Arial" w:hAnsi="Arial" w:cs="Arial"/>
          <w:color w:val="FF0000"/>
          <w:sz w:val="72"/>
          <w:szCs w:val="72"/>
          <w:lang w:val="en-GB"/>
        </w:rPr>
        <w:t>ac</w:t>
      </w:r>
      <w:proofErr w:type="gramEnd"/>
    </w:p>
    <w:p w14:paraId="5B64B35C" w14:textId="539402B6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 xml:space="preserve">Good morning, ladies and gentlemen. Welcome to this presentation of iMac. It is a pleasure to present this incredible product. This is the latest computer created by the Apple </w:t>
      </w:r>
      <w:r w:rsidR="00A70D91" w:rsidRPr="001C5B9B">
        <w:rPr>
          <w:rFonts w:ascii="Arial" w:hAnsi="Arial" w:cs="Arial"/>
          <w:sz w:val="28"/>
          <w:szCs w:val="28"/>
          <w:lang w:val="en-GB"/>
        </w:rPr>
        <w:t>Company</w:t>
      </w:r>
      <w:r w:rsidRPr="001C5B9B">
        <w:rPr>
          <w:rFonts w:ascii="Arial" w:hAnsi="Arial" w:cs="Arial"/>
          <w:sz w:val="28"/>
          <w:szCs w:val="28"/>
          <w:lang w:val="en-GB"/>
        </w:rPr>
        <w:t>.</w:t>
      </w:r>
    </w:p>
    <w:p w14:paraId="116104AB" w14:textId="77777777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>Let's look at its special features...</w:t>
      </w:r>
    </w:p>
    <w:p w14:paraId="51FCC50C" w14:textId="3ACA6199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>IMac is a computer with a slim and stylish design. It offers the most advanced technologies for its screen, processor, graphics and storage. The colour of iMac is silver with a black trim to the edges of the screen and with the logo of the company which produces it.</w:t>
      </w:r>
    </w:p>
    <w:p w14:paraId="69204EA6" w14:textId="77777777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>The screen is LED backlit with IPS technology and the processor is Intel core a 1</w:t>
      </w:r>
      <w:proofErr w:type="gramStart"/>
      <w:r w:rsidRPr="001C5B9B">
        <w:rPr>
          <w:rFonts w:ascii="Arial" w:hAnsi="Arial" w:cs="Arial"/>
          <w:sz w:val="28"/>
          <w:szCs w:val="28"/>
          <w:lang w:val="en-GB"/>
        </w:rPr>
        <w:t>,6</w:t>
      </w:r>
      <w:proofErr w:type="gramEnd"/>
      <w:r w:rsidRPr="001C5B9B">
        <w:rPr>
          <w:rFonts w:ascii="Arial" w:hAnsi="Arial" w:cs="Arial"/>
          <w:sz w:val="28"/>
          <w:szCs w:val="28"/>
          <w:lang w:val="en-GB"/>
        </w:rPr>
        <w:t xml:space="preserve"> GHz.</w:t>
      </w:r>
    </w:p>
    <w:p w14:paraId="177628B9" w14:textId="77777777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>This product has a video camera up to 3840x2160 pixels and the density is so high that photos and images are even more spectacular.</w:t>
      </w:r>
    </w:p>
    <w:p w14:paraId="2B0502B2" w14:textId="3D3658F4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>Its operating system is iOS</w:t>
      </w:r>
      <w:r w:rsidR="00236CDD">
        <w:rPr>
          <w:rFonts w:ascii="Arial" w:hAnsi="Arial" w:cs="Arial"/>
          <w:sz w:val="28"/>
          <w:szCs w:val="28"/>
          <w:lang w:val="en-GB"/>
        </w:rPr>
        <w:t>,</w:t>
      </w:r>
      <w:r w:rsidRPr="001C5B9B">
        <w:rPr>
          <w:rFonts w:ascii="Arial" w:hAnsi="Arial" w:cs="Arial"/>
          <w:sz w:val="28"/>
          <w:szCs w:val="28"/>
          <w:lang w:val="en-GB"/>
        </w:rPr>
        <w:t xml:space="preserve"> which is the most advanced system in the world.</w:t>
      </w:r>
    </w:p>
    <w:p w14:paraId="7A45370F" w14:textId="0EDC97D0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>Its data storage is expandable from 8GB to 16 GB and the target market is business professionals.</w:t>
      </w:r>
    </w:p>
    <w:p w14:paraId="556A50EF" w14:textId="26BCEE04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 xml:space="preserve">IMac uses the latest technology and features connections by using Bluetooth wireless and </w:t>
      </w:r>
      <w:r w:rsidR="00236CDD" w:rsidRPr="001C5B9B">
        <w:rPr>
          <w:rFonts w:ascii="Arial" w:hAnsi="Arial" w:cs="Arial"/>
          <w:sz w:val="28"/>
          <w:szCs w:val="28"/>
          <w:lang w:val="en-GB"/>
        </w:rPr>
        <w:t>Wi-Fi</w:t>
      </w:r>
      <w:r w:rsidRPr="001C5B9B">
        <w:rPr>
          <w:rFonts w:ascii="Arial" w:hAnsi="Arial" w:cs="Arial"/>
          <w:sz w:val="28"/>
          <w:szCs w:val="28"/>
          <w:lang w:val="en-GB"/>
        </w:rPr>
        <w:t>. The four USB ports are perfect for connecting all devices you need: printers, video devices, and more.</w:t>
      </w:r>
    </w:p>
    <w:p w14:paraId="7547DE85" w14:textId="065C7EC9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 xml:space="preserve">By using the new iMac you can </w:t>
      </w:r>
      <w:proofErr w:type="gramStart"/>
      <w:r w:rsidRPr="001C5B9B">
        <w:rPr>
          <w:rFonts w:ascii="Arial" w:hAnsi="Arial" w:cs="Arial"/>
          <w:sz w:val="28"/>
          <w:szCs w:val="28"/>
          <w:lang w:val="en-GB"/>
        </w:rPr>
        <w:t>create</w:t>
      </w:r>
      <w:r w:rsidR="00236CDD">
        <w:rPr>
          <w:rFonts w:ascii="Arial" w:hAnsi="Arial" w:cs="Arial"/>
          <w:sz w:val="28"/>
          <w:szCs w:val="28"/>
          <w:lang w:val="en-GB"/>
        </w:rPr>
        <w:t xml:space="preserve"> </w:t>
      </w:r>
      <w:r w:rsidRPr="001C5B9B">
        <w:rPr>
          <w:rFonts w:ascii="Arial" w:hAnsi="Arial" w:cs="Arial"/>
          <w:sz w:val="28"/>
          <w:szCs w:val="28"/>
          <w:lang w:val="en-GB"/>
        </w:rPr>
        <w:t xml:space="preserve"> and</w:t>
      </w:r>
      <w:proofErr w:type="gramEnd"/>
      <w:r w:rsidRPr="001C5B9B">
        <w:rPr>
          <w:rFonts w:ascii="Arial" w:hAnsi="Arial" w:cs="Arial"/>
          <w:sz w:val="28"/>
          <w:szCs w:val="28"/>
          <w:lang w:val="en-GB"/>
        </w:rPr>
        <w:t xml:space="preserve"> have fun. You also have fantastic apps to send emails and messages, to </w:t>
      </w:r>
      <w:r w:rsidR="00236CDD" w:rsidRPr="001C5B9B">
        <w:rPr>
          <w:rFonts w:ascii="Arial" w:hAnsi="Arial" w:cs="Arial"/>
          <w:sz w:val="28"/>
          <w:szCs w:val="28"/>
          <w:lang w:val="en-GB"/>
        </w:rPr>
        <w:t>surf</w:t>
      </w:r>
      <w:r w:rsidRPr="001C5B9B">
        <w:rPr>
          <w:rFonts w:ascii="Arial" w:hAnsi="Arial" w:cs="Arial"/>
          <w:sz w:val="28"/>
          <w:szCs w:val="28"/>
          <w:lang w:val="en-GB"/>
        </w:rPr>
        <w:t xml:space="preserve"> the net and make video calls with anyone you like!</w:t>
      </w:r>
    </w:p>
    <w:p w14:paraId="61307A38" w14:textId="77777777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>It is easy to learn to use this new computer. It is suitable for the whole family and businessmen.</w:t>
      </w:r>
    </w:p>
    <w:p w14:paraId="384F2AAD" w14:textId="77689759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 xml:space="preserve">Well, I hope you enjoyed the presentation. Its price </w:t>
      </w:r>
      <w:proofErr w:type="gramStart"/>
      <w:r w:rsidRPr="001C5B9B">
        <w:rPr>
          <w:rFonts w:ascii="Arial" w:hAnsi="Arial" w:cs="Arial"/>
          <w:sz w:val="28"/>
          <w:szCs w:val="28"/>
          <w:lang w:val="en-GB"/>
        </w:rPr>
        <w:t>ranges  from</w:t>
      </w:r>
      <w:proofErr w:type="gramEnd"/>
      <w:r w:rsidRPr="001C5B9B">
        <w:rPr>
          <w:rFonts w:ascii="Arial" w:hAnsi="Arial" w:cs="Arial"/>
          <w:sz w:val="28"/>
          <w:szCs w:val="28"/>
          <w:lang w:val="en-GB"/>
        </w:rPr>
        <w:t xml:space="preserve"> 1279</w:t>
      </w:r>
      <w:r w:rsidR="00236CDD">
        <w:rPr>
          <w:rFonts w:ascii="Arial" w:hAnsi="Arial" w:cs="Arial"/>
          <w:sz w:val="28"/>
          <w:szCs w:val="28"/>
          <w:lang w:val="en-GB"/>
        </w:rPr>
        <w:t xml:space="preserve"> </w:t>
      </w:r>
      <w:r w:rsidRPr="001C5B9B">
        <w:rPr>
          <w:rFonts w:ascii="Arial" w:hAnsi="Arial" w:cs="Arial"/>
          <w:sz w:val="28"/>
          <w:szCs w:val="28"/>
          <w:lang w:val="en-GB"/>
        </w:rPr>
        <w:t>€ to 1729</w:t>
      </w:r>
      <w:r w:rsidR="00236CDD">
        <w:rPr>
          <w:rFonts w:ascii="Arial" w:hAnsi="Arial" w:cs="Arial"/>
          <w:sz w:val="28"/>
          <w:szCs w:val="28"/>
          <w:lang w:val="en-GB"/>
        </w:rPr>
        <w:t xml:space="preserve"> </w:t>
      </w:r>
      <w:r w:rsidRPr="001C5B9B">
        <w:rPr>
          <w:rFonts w:ascii="Arial" w:hAnsi="Arial" w:cs="Arial"/>
          <w:sz w:val="28"/>
          <w:szCs w:val="28"/>
          <w:lang w:val="en-GB"/>
        </w:rPr>
        <w:t>€, but there are also less expensive models. If you buy it now, you get a free gadget!</w:t>
      </w:r>
    </w:p>
    <w:p w14:paraId="50251307" w14:textId="77777777" w:rsidR="009A5523" w:rsidRPr="001C5B9B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>On the desk, next to the door, you will find brochures with full technical specifications and details.</w:t>
      </w:r>
    </w:p>
    <w:p w14:paraId="1A0B0AA2" w14:textId="779763F8" w:rsidR="001E46A4" w:rsidRDefault="009A5523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1C5B9B">
        <w:rPr>
          <w:rFonts w:ascii="Arial" w:hAnsi="Arial" w:cs="Arial"/>
          <w:sz w:val="28"/>
          <w:szCs w:val="28"/>
          <w:lang w:val="en-GB"/>
        </w:rPr>
        <w:t>Thank you very much for listening. Now, are there any questions?</w:t>
      </w:r>
    </w:p>
    <w:p w14:paraId="40C37A48" w14:textId="2420B97A" w:rsidR="00D933FA" w:rsidRPr="001C5B9B" w:rsidRDefault="00D933FA" w:rsidP="009A5523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Virginia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Basili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5 AR</w:t>
      </w:r>
      <w:bookmarkStart w:id="0" w:name="_GoBack"/>
      <w:bookmarkEnd w:id="0"/>
    </w:p>
    <w:p w14:paraId="7D0D0683" w14:textId="4C9865F2" w:rsidR="0047141F" w:rsidRPr="001C5B9B" w:rsidRDefault="00C92A57" w:rsidP="009A5523">
      <w:pPr>
        <w:shd w:val="clear" w:color="auto" w:fill="F5F5F5"/>
        <w:jc w:val="both"/>
        <w:textAlignment w:val="top"/>
        <w:rPr>
          <w:rFonts w:ascii="Arial" w:eastAsia="Times New Roman" w:hAnsi="Arial" w:cs="Arial"/>
          <w:sz w:val="28"/>
          <w:szCs w:val="28"/>
          <w:lang w:val="en-GB" w:eastAsia="it-IT"/>
        </w:rPr>
      </w:pPr>
      <w:r w:rsidRPr="001C5B9B">
        <w:rPr>
          <w:rFonts w:ascii="Lucida Grande" w:hAnsi="Lucida Grande"/>
          <w:noProof/>
          <w:sz w:val="28"/>
          <w:szCs w:val="28"/>
          <w:lang w:val="en-GB"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07D9C008" wp14:editId="3AE7567B">
            <wp:simplePos x="0" y="0"/>
            <wp:positionH relativeFrom="column">
              <wp:posOffset>3086100</wp:posOffset>
            </wp:positionH>
            <wp:positionV relativeFrom="paragraph">
              <wp:posOffset>167640</wp:posOffset>
            </wp:positionV>
            <wp:extent cx="3694430" cy="1884680"/>
            <wp:effectExtent l="0" t="0" r="0" b="0"/>
            <wp:wrapSquare wrapText="bothSides"/>
            <wp:docPr id="2" name="Immagine 2" descr="Macintosh HD:Users:Alessandro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ssandro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9B">
        <w:rPr>
          <w:rFonts w:ascii="Lucida Grande" w:hAnsi="Lucida Grande"/>
          <w:noProof/>
          <w:sz w:val="28"/>
          <w:szCs w:val="28"/>
          <w:lang w:val="en-GB" w:eastAsia="it-IT"/>
        </w:rPr>
        <w:drawing>
          <wp:anchor distT="0" distB="0" distL="114300" distR="114300" simplePos="0" relativeHeight="251659264" behindDoc="0" locked="0" layoutInCell="1" allowOverlap="1" wp14:anchorId="14D86D64" wp14:editId="739588A0">
            <wp:simplePos x="0" y="0"/>
            <wp:positionH relativeFrom="column">
              <wp:posOffset>-228600</wp:posOffset>
            </wp:positionH>
            <wp:positionV relativeFrom="paragraph">
              <wp:posOffset>224155</wp:posOffset>
            </wp:positionV>
            <wp:extent cx="2630170" cy="2171700"/>
            <wp:effectExtent l="0" t="0" r="11430" b="12700"/>
            <wp:wrapSquare wrapText="bothSides"/>
            <wp:docPr id="1" name="Immagine 1" descr="Macintosh HD:Users:Alessandro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ssandro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39A62" w14:textId="1341564C" w:rsidR="00751573" w:rsidRPr="001C5B9B" w:rsidRDefault="00751573" w:rsidP="009A5523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751573" w:rsidRPr="001C5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3"/>
    <w:rsid w:val="0009777F"/>
    <w:rsid w:val="000B194D"/>
    <w:rsid w:val="00186405"/>
    <w:rsid w:val="00196605"/>
    <w:rsid w:val="00197256"/>
    <w:rsid w:val="001C5B9B"/>
    <w:rsid w:val="001E46A4"/>
    <w:rsid w:val="00207109"/>
    <w:rsid w:val="00236CDD"/>
    <w:rsid w:val="002B25E4"/>
    <w:rsid w:val="002B3B1F"/>
    <w:rsid w:val="0036458B"/>
    <w:rsid w:val="003A6279"/>
    <w:rsid w:val="003C4712"/>
    <w:rsid w:val="0047141F"/>
    <w:rsid w:val="00481260"/>
    <w:rsid w:val="005C0223"/>
    <w:rsid w:val="00606CCB"/>
    <w:rsid w:val="006B06AA"/>
    <w:rsid w:val="00751573"/>
    <w:rsid w:val="0081325E"/>
    <w:rsid w:val="00890357"/>
    <w:rsid w:val="009215BE"/>
    <w:rsid w:val="009A5523"/>
    <w:rsid w:val="009C542E"/>
    <w:rsid w:val="00A149B8"/>
    <w:rsid w:val="00A70D91"/>
    <w:rsid w:val="00AE1546"/>
    <w:rsid w:val="00AF6660"/>
    <w:rsid w:val="00B41A05"/>
    <w:rsid w:val="00B42B8D"/>
    <w:rsid w:val="00B57A2F"/>
    <w:rsid w:val="00BB3408"/>
    <w:rsid w:val="00BD710F"/>
    <w:rsid w:val="00C5198C"/>
    <w:rsid w:val="00C92A57"/>
    <w:rsid w:val="00D933FA"/>
    <w:rsid w:val="00E26481"/>
    <w:rsid w:val="00F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BD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21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2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468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312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8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73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4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80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5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5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22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583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87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154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147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56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01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ECAA8-FB39-40AA-8C47-90EFB0E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mariabeatrice bianucci</cp:lastModifiedBy>
  <cp:revision>8</cp:revision>
  <cp:lastPrinted>2016-05-27T19:56:00Z</cp:lastPrinted>
  <dcterms:created xsi:type="dcterms:W3CDTF">2016-12-16T11:08:00Z</dcterms:created>
  <dcterms:modified xsi:type="dcterms:W3CDTF">2018-01-09T09:53:00Z</dcterms:modified>
</cp:coreProperties>
</file>