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84" w:type="dxa"/>
        <w:tblLayout w:type="fixed"/>
        <w:tblLook w:val="04A0" w:firstRow="1" w:lastRow="0" w:firstColumn="1" w:lastColumn="0" w:noHBand="0" w:noVBand="1"/>
      </w:tblPr>
      <w:tblGrid>
        <w:gridCol w:w="2026"/>
        <w:gridCol w:w="209"/>
        <w:gridCol w:w="1193"/>
        <w:gridCol w:w="624"/>
        <w:gridCol w:w="592"/>
        <w:gridCol w:w="2212"/>
        <w:gridCol w:w="623"/>
        <w:gridCol w:w="2410"/>
        <w:gridCol w:w="395"/>
      </w:tblGrid>
      <w:tr w:rsidR="00C676AE" w:rsidRPr="00327FD0" w:rsidTr="00BB2DD6">
        <w:trPr>
          <w:trHeight w:val="456"/>
        </w:trPr>
        <w:tc>
          <w:tcPr>
            <w:tcW w:w="3428" w:type="dxa"/>
            <w:gridSpan w:val="3"/>
          </w:tcPr>
          <w:p w:rsidR="00C676AE" w:rsidRPr="00327FD0" w:rsidRDefault="00311B1B">
            <w:pPr>
              <w:rPr>
                <w:b/>
                <w:sz w:val="24"/>
                <w:szCs w:val="24"/>
              </w:rPr>
            </w:pPr>
            <w:bookmarkStart w:id="0" w:name="_GoBack"/>
            <w:r w:rsidRPr="00327FD0">
              <w:rPr>
                <w:b/>
                <w:sz w:val="24"/>
                <w:szCs w:val="24"/>
              </w:rPr>
              <w:t>Rivers</w:t>
            </w:r>
          </w:p>
        </w:tc>
        <w:tc>
          <w:tcPr>
            <w:tcW w:w="3428" w:type="dxa"/>
            <w:gridSpan w:val="3"/>
          </w:tcPr>
          <w:p w:rsidR="00C676AE" w:rsidRPr="00327FD0" w:rsidRDefault="00311B1B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Ports</w:t>
            </w:r>
          </w:p>
        </w:tc>
        <w:tc>
          <w:tcPr>
            <w:tcW w:w="3428" w:type="dxa"/>
            <w:gridSpan w:val="3"/>
          </w:tcPr>
          <w:p w:rsidR="00C676AE" w:rsidRPr="00327FD0" w:rsidRDefault="00311B1B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Country</w:t>
            </w:r>
          </w:p>
        </w:tc>
      </w:tr>
      <w:tr w:rsidR="00C676AE" w:rsidRPr="00327FD0" w:rsidTr="00BB2DD6">
        <w:trPr>
          <w:trHeight w:val="446"/>
        </w:trPr>
        <w:tc>
          <w:tcPr>
            <w:tcW w:w="3428" w:type="dxa"/>
            <w:gridSpan w:val="3"/>
          </w:tcPr>
          <w:p w:rsidR="00C676AE" w:rsidRPr="00327FD0" w:rsidRDefault="00233EF9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The</w:t>
            </w:r>
            <w:r w:rsidR="00B53AC5" w:rsidRPr="00327FD0">
              <w:rPr>
                <w:sz w:val="24"/>
                <w:szCs w:val="24"/>
              </w:rPr>
              <w:t xml:space="preserve"> Thames</w:t>
            </w:r>
          </w:p>
        </w:tc>
        <w:tc>
          <w:tcPr>
            <w:tcW w:w="3428" w:type="dxa"/>
            <w:gridSpan w:val="3"/>
          </w:tcPr>
          <w:p w:rsidR="00C676AE" w:rsidRPr="00327FD0" w:rsidRDefault="00C34FDB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London</w:t>
            </w:r>
          </w:p>
        </w:tc>
        <w:tc>
          <w:tcPr>
            <w:tcW w:w="3428" w:type="dxa"/>
            <w:gridSpan w:val="3"/>
          </w:tcPr>
          <w:p w:rsidR="00C676AE" w:rsidRPr="00327FD0" w:rsidRDefault="00883E9C" w:rsidP="00883E9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England</w:t>
            </w:r>
          </w:p>
        </w:tc>
      </w:tr>
      <w:tr w:rsidR="003965CE" w:rsidRPr="00327FD0" w:rsidTr="00BB2DD6">
        <w:trPr>
          <w:trHeight w:val="433"/>
        </w:trPr>
        <w:tc>
          <w:tcPr>
            <w:tcW w:w="3428" w:type="dxa"/>
            <w:gridSpan w:val="3"/>
          </w:tcPr>
          <w:p w:rsidR="003965CE" w:rsidRPr="00327FD0" w:rsidRDefault="00233EF9">
            <w:pPr>
              <w:rPr>
                <w:b/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The</w:t>
            </w:r>
            <w:r w:rsidR="00B53AC5" w:rsidRPr="00327FD0">
              <w:rPr>
                <w:sz w:val="24"/>
                <w:szCs w:val="24"/>
              </w:rPr>
              <w:t xml:space="preserve"> Humber </w:t>
            </w:r>
          </w:p>
        </w:tc>
        <w:tc>
          <w:tcPr>
            <w:tcW w:w="3428" w:type="dxa"/>
            <w:gridSpan w:val="3"/>
          </w:tcPr>
          <w:p w:rsidR="003965CE" w:rsidRPr="00327FD0" w:rsidRDefault="00C34FDB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Hull</w:t>
            </w:r>
          </w:p>
        </w:tc>
        <w:tc>
          <w:tcPr>
            <w:tcW w:w="3428" w:type="dxa"/>
            <w:gridSpan w:val="3"/>
          </w:tcPr>
          <w:p w:rsidR="003965CE" w:rsidRPr="00327FD0" w:rsidRDefault="00883E9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England</w:t>
            </w:r>
          </w:p>
        </w:tc>
      </w:tr>
      <w:tr w:rsidR="003965CE" w:rsidRPr="00327FD0" w:rsidTr="00BB2DD6">
        <w:trPr>
          <w:trHeight w:val="445"/>
        </w:trPr>
        <w:tc>
          <w:tcPr>
            <w:tcW w:w="3428" w:type="dxa"/>
            <w:gridSpan w:val="3"/>
          </w:tcPr>
          <w:p w:rsidR="003965CE" w:rsidRPr="00327FD0" w:rsidRDefault="00233EF9">
            <w:pPr>
              <w:rPr>
                <w:b/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The</w:t>
            </w:r>
            <w:r w:rsidR="00B53AC5" w:rsidRPr="00327FD0">
              <w:rPr>
                <w:sz w:val="24"/>
                <w:szCs w:val="24"/>
              </w:rPr>
              <w:t xml:space="preserve"> Tyne</w:t>
            </w:r>
          </w:p>
        </w:tc>
        <w:tc>
          <w:tcPr>
            <w:tcW w:w="3428" w:type="dxa"/>
            <w:gridSpan w:val="3"/>
          </w:tcPr>
          <w:p w:rsidR="003965CE" w:rsidRPr="00327FD0" w:rsidRDefault="00C34FDB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Newcastle</w:t>
            </w:r>
          </w:p>
        </w:tc>
        <w:tc>
          <w:tcPr>
            <w:tcW w:w="3428" w:type="dxa"/>
            <w:gridSpan w:val="3"/>
          </w:tcPr>
          <w:p w:rsidR="003965CE" w:rsidRPr="00327FD0" w:rsidRDefault="00883E9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England</w:t>
            </w:r>
          </w:p>
        </w:tc>
      </w:tr>
      <w:tr w:rsidR="003965CE" w:rsidRPr="00327FD0" w:rsidTr="00BB2DD6">
        <w:trPr>
          <w:trHeight w:val="459"/>
        </w:trPr>
        <w:tc>
          <w:tcPr>
            <w:tcW w:w="3428" w:type="dxa"/>
            <w:gridSpan w:val="3"/>
          </w:tcPr>
          <w:p w:rsidR="003965CE" w:rsidRPr="00327FD0" w:rsidRDefault="00233EF9">
            <w:pPr>
              <w:rPr>
                <w:b/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The</w:t>
            </w:r>
            <w:r w:rsidR="00B53AC5" w:rsidRPr="00327FD0">
              <w:rPr>
                <w:sz w:val="24"/>
                <w:szCs w:val="24"/>
              </w:rPr>
              <w:t xml:space="preserve"> Mersey</w:t>
            </w:r>
          </w:p>
        </w:tc>
        <w:tc>
          <w:tcPr>
            <w:tcW w:w="3428" w:type="dxa"/>
            <w:gridSpan w:val="3"/>
          </w:tcPr>
          <w:p w:rsidR="003965CE" w:rsidRPr="00327FD0" w:rsidRDefault="00C34FDB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Liverpool</w:t>
            </w:r>
          </w:p>
        </w:tc>
        <w:tc>
          <w:tcPr>
            <w:tcW w:w="3428" w:type="dxa"/>
            <w:gridSpan w:val="3"/>
          </w:tcPr>
          <w:p w:rsidR="003965CE" w:rsidRPr="00327FD0" w:rsidRDefault="00883E9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England</w:t>
            </w:r>
          </w:p>
        </w:tc>
      </w:tr>
      <w:tr w:rsidR="003965CE" w:rsidRPr="00327FD0" w:rsidTr="00BB2DD6">
        <w:trPr>
          <w:trHeight w:val="485"/>
        </w:trPr>
        <w:tc>
          <w:tcPr>
            <w:tcW w:w="3428" w:type="dxa"/>
            <w:gridSpan w:val="3"/>
          </w:tcPr>
          <w:p w:rsidR="003965CE" w:rsidRPr="00327FD0" w:rsidRDefault="00233EF9">
            <w:pPr>
              <w:rPr>
                <w:b/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The</w:t>
            </w:r>
            <w:r w:rsidR="00B53AC5" w:rsidRPr="00327FD0">
              <w:rPr>
                <w:sz w:val="24"/>
                <w:szCs w:val="24"/>
              </w:rPr>
              <w:t xml:space="preserve"> Severn</w:t>
            </w:r>
          </w:p>
        </w:tc>
        <w:tc>
          <w:tcPr>
            <w:tcW w:w="3428" w:type="dxa"/>
            <w:gridSpan w:val="3"/>
          </w:tcPr>
          <w:p w:rsidR="003965CE" w:rsidRPr="00327FD0" w:rsidRDefault="00C34FDB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Bristol, Cardiff</w:t>
            </w:r>
          </w:p>
        </w:tc>
        <w:tc>
          <w:tcPr>
            <w:tcW w:w="3428" w:type="dxa"/>
            <w:gridSpan w:val="3"/>
          </w:tcPr>
          <w:p w:rsidR="003965CE" w:rsidRPr="00327FD0" w:rsidRDefault="00883E9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England</w:t>
            </w:r>
            <w:r w:rsidRPr="00327FD0">
              <w:rPr>
                <w:sz w:val="24"/>
                <w:szCs w:val="24"/>
              </w:rPr>
              <w:t>, Wales</w:t>
            </w:r>
          </w:p>
        </w:tc>
      </w:tr>
      <w:tr w:rsidR="003965CE" w:rsidRPr="00327FD0" w:rsidTr="00BB2DD6">
        <w:trPr>
          <w:trHeight w:val="388"/>
        </w:trPr>
        <w:tc>
          <w:tcPr>
            <w:tcW w:w="3428" w:type="dxa"/>
            <w:gridSpan w:val="3"/>
          </w:tcPr>
          <w:p w:rsidR="003965CE" w:rsidRPr="00327FD0" w:rsidRDefault="00233EF9">
            <w:pPr>
              <w:rPr>
                <w:b/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The</w:t>
            </w:r>
            <w:r w:rsidR="00B53AC5" w:rsidRPr="00327FD0">
              <w:rPr>
                <w:sz w:val="24"/>
                <w:szCs w:val="24"/>
              </w:rPr>
              <w:t xml:space="preserve"> Forth </w:t>
            </w:r>
          </w:p>
        </w:tc>
        <w:tc>
          <w:tcPr>
            <w:tcW w:w="3428" w:type="dxa"/>
            <w:gridSpan w:val="3"/>
          </w:tcPr>
          <w:p w:rsidR="003965CE" w:rsidRPr="00327FD0" w:rsidRDefault="00676A70" w:rsidP="00C34FDB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Edinburgh</w:t>
            </w:r>
          </w:p>
        </w:tc>
        <w:tc>
          <w:tcPr>
            <w:tcW w:w="3428" w:type="dxa"/>
            <w:gridSpan w:val="3"/>
          </w:tcPr>
          <w:p w:rsidR="003965CE" w:rsidRPr="00327FD0" w:rsidRDefault="00883E9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Scotland</w:t>
            </w:r>
          </w:p>
        </w:tc>
      </w:tr>
      <w:tr w:rsidR="003965CE" w:rsidRPr="00327FD0" w:rsidTr="00BB2DD6">
        <w:trPr>
          <w:trHeight w:val="511"/>
        </w:trPr>
        <w:tc>
          <w:tcPr>
            <w:tcW w:w="3428" w:type="dxa"/>
            <w:gridSpan w:val="3"/>
          </w:tcPr>
          <w:p w:rsidR="003965CE" w:rsidRPr="00327FD0" w:rsidRDefault="00233EF9">
            <w:pPr>
              <w:rPr>
                <w:b/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The</w:t>
            </w:r>
            <w:r w:rsidR="00B53AC5" w:rsidRPr="00327FD0">
              <w:rPr>
                <w:sz w:val="24"/>
                <w:szCs w:val="24"/>
              </w:rPr>
              <w:t xml:space="preserve"> Clyde</w:t>
            </w:r>
          </w:p>
        </w:tc>
        <w:tc>
          <w:tcPr>
            <w:tcW w:w="3428" w:type="dxa"/>
            <w:gridSpan w:val="3"/>
          </w:tcPr>
          <w:p w:rsidR="003965CE" w:rsidRPr="00327FD0" w:rsidRDefault="00C34FDB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Glasgow</w:t>
            </w:r>
          </w:p>
        </w:tc>
        <w:tc>
          <w:tcPr>
            <w:tcW w:w="3428" w:type="dxa"/>
            <w:gridSpan w:val="3"/>
          </w:tcPr>
          <w:p w:rsidR="003965CE" w:rsidRPr="00327FD0" w:rsidRDefault="00883E9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Scotland</w:t>
            </w:r>
          </w:p>
        </w:tc>
      </w:tr>
      <w:tr w:rsidR="00C676AE" w:rsidRPr="00327FD0" w:rsidTr="00BB2DD6">
        <w:trPr>
          <w:trHeight w:val="386"/>
        </w:trPr>
        <w:tc>
          <w:tcPr>
            <w:tcW w:w="3428" w:type="dxa"/>
            <w:gridSpan w:val="3"/>
          </w:tcPr>
          <w:p w:rsidR="00C676AE" w:rsidRPr="00327FD0" w:rsidRDefault="00233EF9">
            <w:pPr>
              <w:rPr>
                <w:b/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The</w:t>
            </w:r>
            <w:r w:rsidR="00B53AC5" w:rsidRPr="00327FD0">
              <w:rPr>
                <w:sz w:val="24"/>
                <w:szCs w:val="24"/>
              </w:rPr>
              <w:t xml:space="preserve"> Shannon</w:t>
            </w:r>
          </w:p>
        </w:tc>
        <w:tc>
          <w:tcPr>
            <w:tcW w:w="3428" w:type="dxa"/>
            <w:gridSpan w:val="3"/>
          </w:tcPr>
          <w:p w:rsidR="00C676AE" w:rsidRPr="00327FD0" w:rsidRDefault="00C34FDB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Limerick</w:t>
            </w:r>
          </w:p>
        </w:tc>
        <w:tc>
          <w:tcPr>
            <w:tcW w:w="3428" w:type="dxa"/>
            <w:gridSpan w:val="3"/>
          </w:tcPr>
          <w:p w:rsidR="00C676AE" w:rsidRPr="00327FD0" w:rsidRDefault="00AF4C95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Eire</w:t>
            </w:r>
          </w:p>
        </w:tc>
      </w:tr>
      <w:tr w:rsidR="00C676AE" w:rsidRPr="00327FD0" w:rsidTr="00BB2DD6">
        <w:trPr>
          <w:trHeight w:val="437"/>
        </w:trPr>
        <w:tc>
          <w:tcPr>
            <w:tcW w:w="3428" w:type="dxa"/>
            <w:gridSpan w:val="3"/>
          </w:tcPr>
          <w:p w:rsidR="00C676AE" w:rsidRPr="00327FD0" w:rsidRDefault="00233EF9">
            <w:pPr>
              <w:rPr>
                <w:b/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The</w:t>
            </w:r>
            <w:r w:rsidR="00690AEB" w:rsidRPr="00327FD0">
              <w:rPr>
                <w:sz w:val="24"/>
                <w:szCs w:val="24"/>
              </w:rPr>
              <w:t xml:space="preserve"> </w:t>
            </w:r>
            <w:proofErr w:type="spellStart"/>
            <w:r w:rsidR="00690AEB" w:rsidRPr="00327FD0">
              <w:rPr>
                <w:sz w:val="24"/>
                <w:szCs w:val="24"/>
              </w:rPr>
              <w:t>Liffey</w:t>
            </w:r>
            <w:proofErr w:type="spellEnd"/>
          </w:p>
        </w:tc>
        <w:tc>
          <w:tcPr>
            <w:tcW w:w="3428" w:type="dxa"/>
            <w:gridSpan w:val="3"/>
          </w:tcPr>
          <w:p w:rsidR="00C676AE" w:rsidRPr="00327FD0" w:rsidRDefault="00883E9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Dublin</w:t>
            </w:r>
          </w:p>
        </w:tc>
        <w:tc>
          <w:tcPr>
            <w:tcW w:w="3428" w:type="dxa"/>
            <w:gridSpan w:val="3"/>
          </w:tcPr>
          <w:p w:rsidR="00C676AE" w:rsidRPr="00327FD0" w:rsidRDefault="00883E9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Eire</w:t>
            </w:r>
          </w:p>
        </w:tc>
      </w:tr>
      <w:tr w:rsidR="0064383D" w:rsidRPr="00327FD0" w:rsidTr="00BB2DD6">
        <w:trPr>
          <w:gridAfter w:val="4"/>
          <w:wAfter w:w="5640" w:type="dxa"/>
          <w:trHeight w:val="454"/>
        </w:trPr>
        <w:tc>
          <w:tcPr>
            <w:tcW w:w="2235" w:type="dxa"/>
            <w:gridSpan w:val="2"/>
          </w:tcPr>
          <w:p w:rsidR="0064383D" w:rsidRPr="00327FD0" w:rsidRDefault="0064383D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Lakes</w:t>
            </w:r>
          </w:p>
        </w:tc>
        <w:tc>
          <w:tcPr>
            <w:tcW w:w="2409" w:type="dxa"/>
            <w:gridSpan w:val="3"/>
          </w:tcPr>
          <w:p w:rsidR="0064383D" w:rsidRPr="00327FD0" w:rsidRDefault="0064383D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Location</w:t>
            </w:r>
          </w:p>
        </w:tc>
      </w:tr>
      <w:tr w:rsidR="0064383D" w:rsidRPr="00327FD0" w:rsidTr="00BB2DD6">
        <w:trPr>
          <w:gridAfter w:val="4"/>
          <w:wAfter w:w="5640" w:type="dxa"/>
          <w:trHeight w:val="434"/>
        </w:trPr>
        <w:tc>
          <w:tcPr>
            <w:tcW w:w="2235" w:type="dxa"/>
            <w:gridSpan w:val="2"/>
          </w:tcPr>
          <w:p w:rsidR="0064383D" w:rsidRPr="00327FD0" w:rsidRDefault="00C45F43" w:rsidP="00C45F43">
            <w:r w:rsidRPr="00327FD0">
              <w:t>Loch Ness</w:t>
            </w:r>
          </w:p>
        </w:tc>
        <w:tc>
          <w:tcPr>
            <w:tcW w:w="2409" w:type="dxa"/>
            <w:gridSpan w:val="3"/>
          </w:tcPr>
          <w:p w:rsidR="0064383D" w:rsidRPr="00327FD0" w:rsidRDefault="00C45F43">
            <w:r w:rsidRPr="00327FD0">
              <w:rPr>
                <w:sz w:val="24"/>
                <w:szCs w:val="24"/>
              </w:rPr>
              <w:t>Scotland</w:t>
            </w:r>
          </w:p>
        </w:tc>
      </w:tr>
      <w:tr w:rsidR="0064383D" w:rsidRPr="00327FD0" w:rsidTr="00BB2DD6">
        <w:trPr>
          <w:gridAfter w:val="4"/>
          <w:wAfter w:w="5640" w:type="dxa"/>
          <w:trHeight w:val="396"/>
        </w:trPr>
        <w:tc>
          <w:tcPr>
            <w:tcW w:w="2235" w:type="dxa"/>
            <w:gridSpan w:val="2"/>
          </w:tcPr>
          <w:p w:rsidR="0064383D" w:rsidRPr="00327FD0" w:rsidRDefault="00F262D5" w:rsidP="00C45F43">
            <w:r w:rsidRPr="00327FD0">
              <w:t xml:space="preserve"> </w:t>
            </w:r>
            <w:r w:rsidR="00C45F43" w:rsidRPr="00327FD0">
              <w:t>Loch Lomond</w:t>
            </w:r>
          </w:p>
        </w:tc>
        <w:tc>
          <w:tcPr>
            <w:tcW w:w="2409" w:type="dxa"/>
            <w:gridSpan w:val="3"/>
          </w:tcPr>
          <w:p w:rsidR="0064383D" w:rsidRPr="00327FD0" w:rsidRDefault="00C45F43">
            <w:r w:rsidRPr="00327FD0">
              <w:rPr>
                <w:sz w:val="24"/>
                <w:szCs w:val="24"/>
              </w:rPr>
              <w:t>Scotland</w:t>
            </w:r>
          </w:p>
        </w:tc>
      </w:tr>
      <w:tr w:rsidR="0064383D" w:rsidRPr="00327FD0" w:rsidTr="00BB2DD6">
        <w:trPr>
          <w:gridAfter w:val="4"/>
          <w:wAfter w:w="5640" w:type="dxa"/>
          <w:trHeight w:val="416"/>
        </w:trPr>
        <w:tc>
          <w:tcPr>
            <w:tcW w:w="2235" w:type="dxa"/>
            <w:gridSpan w:val="2"/>
          </w:tcPr>
          <w:p w:rsidR="0064383D" w:rsidRPr="00327FD0" w:rsidRDefault="00C45F43">
            <w:r w:rsidRPr="00327FD0">
              <w:t>Loch Katrine</w:t>
            </w:r>
          </w:p>
        </w:tc>
        <w:tc>
          <w:tcPr>
            <w:tcW w:w="2409" w:type="dxa"/>
            <w:gridSpan w:val="3"/>
          </w:tcPr>
          <w:p w:rsidR="0064383D" w:rsidRPr="00327FD0" w:rsidRDefault="00C45F43">
            <w:r w:rsidRPr="00327FD0">
              <w:rPr>
                <w:sz w:val="24"/>
                <w:szCs w:val="24"/>
              </w:rPr>
              <w:t>Scotland</w:t>
            </w:r>
          </w:p>
        </w:tc>
      </w:tr>
      <w:tr w:rsidR="0064383D" w:rsidRPr="00327FD0" w:rsidTr="00BB2DD6">
        <w:trPr>
          <w:gridAfter w:val="4"/>
          <w:wAfter w:w="5640" w:type="dxa"/>
          <w:trHeight w:val="422"/>
        </w:trPr>
        <w:tc>
          <w:tcPr>
            <w:tcW w:w="2235" w:type="dxa"/>
            <w:gridSpan w:val="2"/>
          </w:tcPr>
          <w:p w:rsidR="0064383D" w:rsidRPr="00327FD0" w:rsidRDefault="00C45F43" w:rsidP="0013510A">
            <w:r w:rsidRPr="00327FD0">
              <w:t xml:space="preserve">Lake </w:t>
            </w:r>
            <w:proofErr w:type="gramStart"/>
            <w:r w:rsidRPr="00327FD0">
              <w:t>District</w:t>
            </w:r>
            <w:r w:rsidR="0013510A" w:rsidRPr="00327FD0">
              <w:t>(</w:t>
            </w:r>
            <w:proofErr w:type="gramEnd"/>
            <w:r w:rsidR="0013510A" w:rsidRPr="00327FD0">
              <w:t>Windermere, Grasmere,..)</w:t>
            </w:r>
          </w:p>
        </w:tc>
        <w:tc>
          <w:tcPr>
            <w:tcW w:w="2409" w:type="dxa"/>
            <w:gridSpan w:val="3"/>
          </w:tcPr>
          <w:p w:rsidR="0064383D" w:rsidRPr="00327FD0" w:rsidRDefault="00C45F43" w:rsidP="00717BD1">
            <w:r w:rsidRPr="00327FD0">
              <w:t>England</w:t>
            </w:r>
          </w:p>
        </w:tc>
      </w:tr>
      <w:tr w:rsidR="0064383D" w:rsidRPr="00327FD0" w:rsidTr="00BB2DD6">
        <w:trPr>
          <w:gridAfter w:val="4"/>
          <w:wAfter w:w="5640" w:type="dxa"/>
          <w:trHeight w:val="400"/>
        </w:trPr>
        <w:tc>
          <w:tcPr>
            <w:tcW w:w="2235" w:type="dxa"/>
            <w:gridSpan w:val="2"/>
          </w:tcPr>
          <w:p w:rsidR="0064383D" w:rsidRPr="00327FD0" w:rsidRDefault="0013510A" w:rsidP="00717BD1">
            <w:r w:rsidRPr="00327FD0">
              <w:t>Lough Neagh</w:t>
            </w:r>
          </w:p>
        </w:tc>
        <w:tc>
          <w:tcPr>
            <w:tcW w:w="2409" w:type="dxa"/>
            <w:gridSpan w:val="3"/>
          </w:tcPr>
          <w:p w:rsidR="0064383D" w:rsidRPr="00327FD0" w:rsidRDefault="0013510A" w:rsidP="00717BD1">
            <w:r w:rsidRPr="00327FD0">
              <w:t>Ulster</w:t>
            </w:r>
          </w:p>
        </w:tc>
      </w:tr>
      <w:tr w:rsidR="00B256FA" w:rsidRPr="00327FD0" w:rsidTr="0028714F">
        <w:trPr>
          <w:gridAfter w:val="1"/>
          <w:wAfter w:w="395" w:type="dxa"/>
          <w:trHeight w:val="387"/>
        </w:trPr>
        <w:tc>
          <w:tcPr>
            <w:tcW w:w="2026" w:type="dxa"/>
          </w:tcPr>
          <w:p w:rsidR="00B256FA" w:rsidRPr="00327FD0" w:rsidRDefault="00B256FA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Mountains /Mountain Chains</w:t>
            </w:r>
          </w:p>
        </w:tc>
        <w:tc>
          <w:tcPr>
            <w:tcW w:w="2026" w:type="dxa"/>
            <w:gridSpan w:val="3"/>
          </w:tcPr>
          <w:p w:rsidR="00B256FA" w:rsidRPr="00327FD0" w:rsidRDefault="00B256FA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Hills</w:t>
            </w:r>
          </w:p>
        </w:tc>
        <w:tc>
          <w:tcPr>
            <w:tcW w:w="3427" w:type="dxa"/>
            <w:gridSpan w:val="3"/>
          </w:tcPr>
          <w:p w:rsidR="00B256FA" w:rsidRPr="00327FD0" w:rsidRDefault="00B256FA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Lowlands</w:t>
            </w:r>
          </w:p>
        </w:tc>
        <w:tc>
          <w:tcPr>
            <w:tcW w:w="2410" w:type="dxa"/>
          </w:tcPr>
          <w:p w:rsidR="00B256FA" w:rsidRPr="00327FD0" w:rsidRDefault="00B256FA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Country</w:t>
            </w:r>
          </w:p>
        </w:tc>
      </w:tr>
      <w:tr w:rsidR="00B256FA" w:rsidRPr="00327FD0" w:rsidTr="0028714F">
        <w:trPr>
          <w:gridAfter w:val="1"/>
          <w:wAfter w:w="395" w:type="dxa"/>
          <w:trHeight w:val="409"/>
        </w:trPr>
        <w:tc>
          <w:tcPr>
            <w:tcW w:w="2026" w:type="dxa"/>
          </w:tcPr>
          <w:p w:rsidR="00B256FA" w:rsidRPr="00327FD0" w:rsidRDefault="00F23556" w:rsidP="00F23556">
            <w:r w:rsidRPr="00327FD0">
              <w:t>The Highlands</w:t>
            </w:r>
          </w:p>
        </w:tc>
        <w:tc>
          <w:tcPr>
            <w:tcW w:w="2026" w:type="dxa"/>
            <w:gridSpan w:val="3"/>
          </w:tcPr>
          <w:p w:rsidR="00B256FA" w:rsidRPr="00327FD0" w:rsidRDefault="00B256FA"/>
        </w:tc>
        <w:tc>
          <w:tcPr>
            <w:tcW w:w="3427" w:type="dxa"/>
            <w:gridSpan w:val="3"/>
          </w:tcPr>
          <w:p w:rsidR="00B256FA" w:rsidRPr="00327FD0" w:rsidRDefault="00B256FA"/>
        </w:tc>
        <w:tc>
          <w:tcPr>
            <w:tcW w:w="2410" w:type="dxa"/>
          </w:tcPr>
          <w:p w:rsidR="00B256FA" w:rsidRPr="00327FD0" w:rsidRDefault="00F23556">
            <w:r w:rsidRPr="00327FD0">
              <w:rPr>
                <w:sz w:val="24"/>
                <w:szCs w:val="24"/>
              </w:rPr>
              <w:t>Scotland</w:t>
            </w:r>
          </w:p>
        </w:tc>
      </w:tr>
      <w:tr w:rsidR="00B256FA" w:rsidRPr="00327FD0" w:rsidTr="0028714F">
        <w:trPr>
          <w:gridAfter w:val="1"/>
          <w:wAfter w:w="395" w:type="dxa"/>
          <w:trHeight w:val="387"/>
        </w:trPr>
        <w:tc>
          <w:tcPr>
            <w:tcW w:w="2026" w:type="dxa"/>
          </w:tcPr>
          <w:p w:rsidR="00B256FA" w:rsidRPr="00327FD0" w:rsidRDefault="00F23556" w:rsidP="00F23556">
            <w:r w:rsidRPr="00327FD0">
              <w:t>The Grampians (Ben Nevis)</w:t>
            </w:r>
          </w:p>
        </w:tc>
        <w:tc>
          <w:tcPr>
            <w:tcW w:w="2026" w:type="dxa"/>
            <w:gridSpan w:val="3"/>
          </w:tcPr>
          <w:p w:rsidR="00B256FA" w:rsidRPr="00327FD0" w:rsidRDefault="00B256FA"/>
        </w:tc>
        <w:tc>
          <w:tcPr>
            <w:tcW w:w="3427" w:type="dxa"/>
            <w:gridSpan w:val="3"/>
          </w:tcPr>
          <w:p w:rsidR="00B256FA" w:rsidRPr="00327FD0" w:rsidRDefault="00B256FA"/>
        </w:tc>
        <w:tc>
          <w:tcPr>
            <w:tcW w:w="2410" w:type="dxa"/>
          </w:tcPr>
          <w:p w:rsidR="00B256FA" w:rsidRPr="00327FD0" w:rsidRDefault="00F23556">
            <w:r w:rsidRPr="00327FD0">
              <w:rPr>
                <w:sz w:val="24"/>
                <w:szCs w:val="24"/>
              </w:rPr>
              <w:t>Scotland</w:t>
            </w:r>
          </w:p>
        </w:tc>
      </w:tr>
      <w:tr w:rsidR="00B256FA" w:rsidRPr="00327FD0" w:rsidTr="0028714F">
        <w:trPr>
          <w:gridAfter w:val="1"/>
          <w:wAfter w:w="395" w:type="dxa"/>
          <w:trHeight w:val="409"/>
        </w:trPr>
        <w:tc>
          <w:tcPr>
            <w:tcW w:w="2026" w:type="dxa"/>
          </w:tcPr>
          <w:p w:rsidR="00B256FA" w:rsidRPr="00327FD0" w:rsidRDefault="00F23556">
            <w:r w:rsidRPr="00327FD0">
              <w:t>The  Southern Uplands</w:t>
            </w:r>
          </w:p>
        </w:tc>
        <w:tc>
          <w:tcPr>
            <w:tcW w:w="2026" w:type="dxa"/>
            <w:gridSpan w:val="3"/>
          </w:tcPr>
          <w:p w:rsidR="00B256FA" w:rsidRPr="00327FD0" w:rsidRDefault="00B256FA"/>
        </w:tc>
        <w:tc>
          <w:tcPr>
            <w:tcW w:w="3427" w:type="dxa"/>
            <w:gridSpan w:val="3"/>
          </w:tcPr>
          <w:p w:rsidR="00B256FA" w:rsidRPr="00327FD0" w:rsidRDefault="00B256FA"/>
        </w:tc>
        <w:tc>
          <w:tcPr>
            <w:tcW w:w="2410" w:type="dxa"/>
          </w:tcPr>
          <w:p w:rsidR="00B256FA" w:rsidRPr="00327FD0" w:rsidRDefault="00F23556">
            <w:r w:rsidRPr="00327FD0">
              <w:rPr>
                <w:sz w:val="24"/>
                <w:szCs w:val="24"/>
              </w:rPr>
              <w:t>Scotland</w:t>
            </w:r>
          </w:p>
        </w:tc>
      </w:tr>
      <w:tr w:rsidR="00B256FA" w:rsidRPr="00327FD0" w:rsidTr="0028714F">
        <w:trPr>
          <w:gridAfter w:val="1"/>
          <w:wAfter w:w="395" w:type="dxa"/>
          <w:trHeight w:val="409"/>
        </w:trPr>
        <w:tc>
          <w:tcPr>
            <w:tcW w:w="2026" w:type="dxa"/>
          </w:tcPr>
          <w:p w:rsidR="00B256FA" w:rsidRPr="00327FD0" w:rsidRDefault="00B256FA"/>
        </w:tc>
        <w:tc>
          <w:tcPr>
            <w:tcW w:w="2026" w:type="dxa"/>
            <w:gridSpan w:val="3"/>
          </w:tcPr>
          <w:p w:rsidR="00B256FA" w:rsidRPr="00327FD0" w:rsidRDefault="00B256FA"/>
        </w:tc>
        <w:tc>
          <w:tcPr>
            <w:tcW w:w="3427" w:type="dxa"/>
            <w:gridSpan w:val="3"/>
          </w:tcPr>
          <w:p w:rsidR="00B256FA" w:rsidRPr="00327FD0" w:rsidRDefault="00E53EDF">
            <w:r w:rsidRPr="00327FD0">
              <w:t>The Central Lowlands</w:t>
            </w:r>
          </w:p>
        </w:tc>
        <w:tc>
          <w:tcPr>
            <w:tcW w:w="2410" w:type="dxa"/>
          </w:tcPr>
          <w:p w:rsidR="00B256FA" w:rsidRPr="00327FD0" w:rsidRDefault="00E53EDF" w:rsidP="00E53EDF">
            <w:r w:rsidRPr="00327FD0">
              <w:t>Scotland</w:t>
            </w:r>
          </w:p>
        </w:tc>
      </w:tr>
      <w:tr w:rsidR="004B4D49" w:rsidRPr="00327FD0" w:rsidTr="0028714F">
        <w:trPr>
          <w:gridAfter w:val="1"/>
          <w:wAfter w:w="395" w:type="dxa"/>
          <w:trHeight w:val="409"/>
        </w:trPr>
        <w:tc>
          <w:tcPr>
            <w:tcW w:w="2026" w:type="dxa"/>
          </w:tcPr>
          <w:p w:rsidR="004B4D49" w:rsidRPr="00327FD0" w:rsidRDefault="004B4D49"/>
        </w:tc>
        <w:tc>
          <w:tcPr>
            <w:tcW w:w="2026" w:type="dxa"/>
            <w:gridSpan w:val="3"/>
          </w:tcPr>
          <w:p w:rsidR="004B4D49" w:rsidRPr="00327FD0" w:rsidRDefault="004B4D49" w:rsidP="00717BD1">
            <w:r w:rsidRPr="00327FD0">
              <w:t>The Cheviot Hills</w:t>
            </w:r>
          </w:p>
        </w:tc>
        <w:tc>
          <w:tcPr>
            <w:tcW w:w="3427" w:type="dxa"/>
            <w:gridSpan w:val="3"/>
          </w:tcPr>
          <w:p w:rsidR="004B4D49" w:rsidRPr="00327FD0" w:rsidRDefault="004B4D49" w:rsidP="00717BD1"/>
        </w:tc>
        <w:tc>
          <w:tcPr>
            <w:tcW w:w="2410" w:type="dxa"/>
          </w:tcPr>
          <w:p w:rsidR="004B4D49" w:rsidRPr="00327FD0" w:rsidRDefault="004B4D49" w:rsidP="00717BD1">
            <w:r w:rsidRPr="00327FD0">
              <w:rPr>
                <w:sz w:val="24"/>
                <w:szCs w:val="24"/>
              </w:rPr>
              <w:t>Scotland</w:t>
            </w:r>
            <w:r w:rsidRPr="00327FD0">
              <w:rPr>
                <w:sz w:val="24"/>
                <w:szCs w:val="24"/>
              </w:rPr>
              <w:t>/England</w:t>
            </w:r>
          </w:p>
        </w:tc>
      </w:tr>
      <w:tr w:rsidR="004B4D49" w:rsidRPr="00327FD0" w:rsidTr="0028714F">
        <w:trPr>
          <w:gridAfter w:val="1"/>
          <w:wAfter w:w="395" w:type="dxa"/>
          <w:trHeight w:val="442"/>
        </w:trPr>
        <w:tc>
          <w:tcPr>
            <w:tcW w:w="2026" w:type="dxa"/>
          </w:tcPr>
          <w:p w:rsidR="004B4D49" w:rsidRPr="00327FD0" w:rsidRDefault="00811218">
            <w:r w:rsidRPr="00327FD0">
              <w:t>The Pennines</w:t>
            </w:r>
          </w:p>
        </w:tc>
        <w:tc>
          <w:tcPr>
            <w:tcW w:w="2026" w:type="dxa"/>
            <w:gridSpan w:val="3"/>
          </w:tcPr>
          <w:p w:rsidR="004B4D49" w:rsidRPr="00327FD0" w:rsidRDefault="004B4D49"/>
        </w:tc>
        <w:tc>
          <w:tcPr>
            <w:tcW w:w="3427" w:type="dxa"/>
            <w:gridSpan w:val="3"/>
          </w:tcPr>
          <w:p w:rsidR="004B4D49" w:rsidRPr="00327FD0" w:rsidRDefault="004B4D49"/>
        </w:tc>
        <w:tc>
          <w:tcPr>
            <w:tcW w:w="2410" w:type="dxa"/>
          </w:tcPr>
          <w:p w:rsidR="004B4D49" w:rsidRPr="00327FD0" w:rsidRDefault="00811218">
            <w:r w:rsidRPr="00327FD0">
              <w:rPr>
                <w:sz w:val="24"/>
                <w:szCs w:val="24"/>
              </w:rPr>
              <w:t>England</w:t>
            </w:r>
          </w:p>
        </w:tc>
      </w:tr>
      <w:tr w:rsidR="004B4D49" w:rsidRPr="00327FD0" w:rsidTr="0028714F">
        <w:trPr>
          <w:gridAfter w:val="1"/>
          <w:wAfter w:w="395" w:type="dxa"/>
          <w:trHeight w:val="442"/>
        </w:trPr>
        <w:tc>
          <w:tcPr>
            <w:tcW w:w="2026" w:type="dxa"/>
          </w:tcPr>
          <w:p w:rsidR="004B4D49" w:rsidRPr="00327FD0" w:rsidRDefault="00811218" w:rsidP="00811218">
            <w:r w:rsidRPr="00327FD0">
              <w:t>The Cumbrian Mountains</w:t>
            </w:r>
          </w:p>
        </w:tc>
        <w:tc>
          <w:tcPr>
            <w:tcW w:w="2026" w:type="dxa"/>
            <w:gridSpan w:val="3"/>
          </w:tcPr>
          <w:p w:rsidR="004B4D49" w:rsidRPr="00327FD0" w:rsidRDefault="004B4D49"/>
        </w:tc>
        <w:tc>
          <w:tcPr>
            <w:tcW w:w="3427" w:type="dxa"/>
            <w:gridSpan w:val="3"/>
          </w:tcPr>
          <w:p w:rsidR="004B4D49" w:rsidRPr="00327FD0" w:rsidRDefault="004B4D49"/>
        </w:tc>
        <w:tc>
          <w:tcPr>
            <w:tcW w:w="2410" w:type="dxa"/>
          </w:tcPr>
          <w:p w:rsidR="004B4D49" w:rsidRPr="00327FD0" w:rsidRDefault="00811218">
            <w:r w:rsidRPr="00327FD0">
              <w:rPr>
                <w:sz w:val="24"/>
                <w:szCs w:val="24"/>
              </w:rPr>
              <w:t>England</w:t>
            </w:r>
          </w:p>
        </w:tc>
      </w:tr>
      <w:tr w:rsidR="004B4D49" w:rsidRPr="00327FD0" w:rsidTr="0028714F">
        <w:trPr>
          <w:gridAfter w:val="1"/>
          <w:wAfter w:w="395" w:type="dxa"/>
          <w:trHeight w:val="442"/>
        </w:trPr>
        <w:tc>
          <w:tcPr>
            <w:tcW w:w="2026" w:type="dxa"/>
          </w:tcPr>
          <w:p w:rsidR="004B4D49" w:rsidRPr="00327FD0" w:rsidRDefault="004B4D49"/>
        </w:tc>
        <w:tc>
          <w:tcPr>
            <w:tcW w:w="2026" w:type="dxa"/>
            <w:gridSpan w:val="3"/>
          </w:tcPr>
          <w:p w:rsidR="004B4D49" w:rsidRPr="00327FD0" w:rsidRDefault="00811218">
            <w:r w:rsidRPr="00327FD0">
              <w:t>The Chiltern Hills</w:t>
            </w:r>
          </w:p>
        </w:tc>
        <w:tc>
          <w:tcPr>
            <w:tcW w:w="3427" w:type="dxa"/>
            <w:gridSpan w:val="3"/>
          </w:tcPr>
          <w:p w:rsidR="004B4D49" w:rsidRPr="00327FD0" w:rsidRDefault="004B4D49"/>
        </w:tc>
        <w:tc>
          <w:tcPr>
            <w:tcW w:w="2410" w:type="dxa"/>
          </w:tcPr>
          <w:p w:rsidR="004B4D49" w:rsidRPr="00327FD0" w:rsidRDefault="00BB2DD6">
            <w:r w:rsidRPr="00327FD0">
              <w:rPr>
                <w:sz w:val="24"/>
                <w:szCs w:val="24"/>
              </w:rPr>
              <w:t>England</w:t>
            </w:r>
          </w:p>
        </w:tc>
      </w:tr>
      <w:tr w:rsidR="004B4D49" w:rsidRPr="00327FD0" w:rsidTr="0028714F">
        <w:trPr>
          <w:gridAfter w:val="1"/>
          <w:wAfter w:w="395" w:type="dxa"/>
          <w:trHeight w:val="442"/>
        </w:trPr>
        <w:tc>
          <w:tcPr>
            <w:tcW w:w="2026" w:type="dxa"/>
          </w:tcPr>
          <w:p w:rsidR="004B4D49" w:rsidRPr="00327FD0" w:rsidRDefault="004B4D49"/>
        </w:tc>
        <w:tc>
          <w:tcPr>
            <w:tcW w:w="2026" w:type="dxa"/>
            <w:gridSpan w:val="3"/>
          </w:tcPr>
          <w:p w:rsidR="004B4D49" w:rsidRPr="00327FD0" w:rsidRDefault="00765D4D">
            <w:r w:rsidRPr="00327FD0">
              <w:t>The Cotswold Hills</w:t>
            </w:r>
          </w:p>
        </w:tc>
        <w:tc>
          <w:tcPr>
            <w:tcW w:w="3427" w:type="dxa"/>
            <w:gridSpan w:val="3"/>
          </w:tcPr>
          <w:p w:rsidR="004B4D49" w:rsidRPr="00327FD0" w:rsidRDefault="004B4D49"/>
        </w:tc>
        <w:tc>
          <w:tcPr>
            <w:tcW w:w="2410" w:type="dxa"/>
          </w:tcPr>
          <w:p w:rsidR="004B4D49" w:rsidRPr="00327FD0" w:rsidRDefault="00BB2DD6">
            <w:r w:rsidRPr="00327FD0">
              <w:rPr>
                <w:sz w:val="24"/>
                <w:szCs w:val="24"/>
              </w:rPr>
              <w:t>England</w:t>
            </w:r>
          </w:p>
        </w:tc>
      </w:tr>
      <w:tr w:rsidR="007A7017" w:rsidRPr="00327FD0" w:rsidTr="0028714F">
        <w:trPr>
          <w:gridAfter w:val="1"/>
          <w:wAfter w:w="395" w:type="dxa"/>
          <w:trHeight w:val="442"/>
        </w:trPr>
        <w:tc>
          <w:tcPr>
            <w:tcW w:w="2026" w:type="dxa"/>
          </w:tcPr>
          <w:p w:rsidR="007A7017" w:rsidRPr="00327FD0" w:rsidRDefault="007A7017"/>
        </w:tc>
        <w:tc>
          <w:tcPr>
            <w:tcW w:w="2026" w:type="dxa"/>
            <w:gridSpan w:val="3"/>
          </w:tcPr>
          <w:p w:rsidR="007A7017" w:rsidRPr="00327FD0" w:rsidRDefault="007A7017" w:rsidP="007A7017">
            <w:r w:rsidRPr="00327FD0">
              <w:t>The South Downs /the North Downs</w:t>
            </w:r>
          </w:p>
        </w:tc>
        <w:tc>
          <w:tcPr>
            <w:tcW w:w="3427" w:type="dxa"/>
            <w:gridSpan w:val="3"/>
          </w:tcPr>
          <w:p w:rsidR="007A7017" w:rsidRPr="00327FD0" w:rsidRDefault="007A7017"/>
        </w:tc>
        <w:tc>
          <w:tcPr>
            <w:tcW w:w="2410" w:type="dxa"/>
          </w:tcPr>
          <w:p w:rsidR="007A7017" w:rsidRPr="00327FD0" w:rsidRDefault="00BB2DD6">
            <w:r w:rsidRPr="00327FD0">
              <w:rPr>
                <w:sz w:val="24"/>
                <w:szCs w:val="24"/>
              </w:rPr>
              <w:t>England</w:t>
            </w:r>
          </w:p>
        </w:tc>
      </w:tr>
      <w:tr w:rsidR="00BB2DD6" w:rsidRPr="00327FD0" w:rsidTr="0028714F">
        <w:trPr>
          <w:gridAfter w:val="1"/>
          <w:wAfter w:w="395" w:type="dxa"/>
          <w:trHeight w:val="442"/>
        </w:trPr>
        <w:tc>
          <w:tcPr>
            <w:tcW w:w="2026" w:type="dxa"/>
          </w:tcPr>
          <w:p w:rsidR="00BB2DD6" w:rsidRPr="00327FD0" w:rsidRDefault="00BB2DD6"/>
        </w:tc>
        <w:tc>
          <w:tcPr>
            <w:tcW w:w="2026" w:type="dxa"/>
            <w:gridSpan w:val="3"/>
          </w:tcPr>
          <w:p w:rsidR="00BB2DD6" w:rsidRPr="00327FD0" w:rsidRDefault="00BB2DD6" w:rsidP="007A7017"/>
        </w:tc>
        <w:tc>
          <w:tcPr>
            <w:tcW w:w="3427" w:type="dxa"/>
            <w:gridSpan w:val="3"/>
          </w:tcPr>
          <w:p w:rsidR="00BB2DD6" w:rsidRPr="00327FD0" w:rsidRDefault="00BB2DD6">
            <w:r w:rsidRPr="00327FD0">
              <w:t>The coastal Plains</w:t>
            </w:r>
          </w:p>
        </w:tc>
        <w:tc>
          <w:tcPr>
            <w:tcW w:w="2410" w:type="dxa"/>
          </w:tcPr>
          <w:p w:rsidR="00BB2DD6" w:rsidRPr="00327FD0" w:rsidRDefault="00BB2DD6" w:rsidP="0028714F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England</w:t>
            </w:r>
            <w:r w:rsidR="003A61D0" w:rsidRPr="00327FD0">
              <w:rPr>
                <w:sz w:val="24"/>
                <w:szCs w:val="24"/>
              </w:rPr>
              <w:t xml:space="preserve"> </w:t>
            </w:r>
          </w:p>
        </w:tc>
      </w:tr>
      <w:tr w:rsidR="00BB2DD6" w:rsidRPr="00327FD0" w:rsidTr="0028714F">
        <w:trPr>
          <w:gridAfter w:val="1"/>
          <w:wAfter w:w="395" w:type="dxa"/>
          <w:trHeight w:val="442"/>
        </w:trPr>
        <w:tc>
          <w:tcPr>
            <w:tcW w:w="2026" w:type="dxa"/>
          </w:tcPr>
          <w:p w:rsidR="00BB2DD6" w:rsidRPr="00327FD0" w:rsidRDefault="00DF413C" w:rsidP="00DF413C">
            <w:r w:rsidRPr="00327FD0">
              <w:t>The Cambrian Mountains</w:t>
            </w:r>
            <w:r w:rsidR="008D43BC" w:rsidRPr="00327FD0">
              <w:t>(Mount Snowdon)</w:t>
            </w:r>
          </w:p>
        </w:tc>
        <w:tc>
          <w:tcPr>
            <w:tcW w:w="2026" w:type="dxa"/>
            <w:gridSpan w:val="3"/>
          </w:tcPr>
          <w:p w:rsidR="00BB2DD6" w:rsidRPr="00327FD0" w:rsidRDefault="00BB2DD6" w:rsidP="007A7017"/>
        </w:tc>
        <w:tc>
          <w:tcPr>
            <w:tcW w:w="3427" w:type="dxa"/>
            <w:gridSpan w:val="3"/>
          </w:tcPr>
          <w:p w:rsidR="00BB2DD6" w:rsidRPr="00327FD0" w:rsidRDefault="00BB2DD6"/>
        </w:tc>
        <w:tc>
          <w:tcPr>
            <w:tcW w:w="2410" w:type="dxa"/>
          </w:tcPr>
          <w:p w:rsidR="00BB2DD6" w:rsidRPr="00327FD0" w:rsidRDefault="00DF413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Wales</w:t>
            </w:r>
          </w:p>
        </w:tc>
      </w:tr>
      <w:tr w:rsidR="0028714F" w:rsidRPr="00327FD0" w:rsidTr="0028714F">
        <w:trPr>
          <w:gridAfter w:val="1"/>
          <w:wAfter w:w="395" w:type="dxa"/>
          <w:trHeight w:val="442"/>
        </w:trPr>
        <w:tc>
          <w:tcPr>
            <w:tcW w:w="2026" w:type="dxa"/>
          </w:tcPr>
          <w:p w:rsidR="0028714F" w:rsidRPr="00327FD0" w:rsidRDefault="0028714F" w:rsidP="00DF413C"/>
        </w:tc>
        <w:tc>
          <w:tcPr>
            <w:tcW w:w="2026" w:type="dxa"/>
            <w:gridSpan w:val="3"/>
          </w:tcPr>
          <w:p w:rsidR="0028714F" w:rsidRPr="00327FD0" w:rsidRDefault="0028714F" w:rsidP="007A7017"/>
        </w:tc>
        <w:tc>
          <w:tcPr>
            <w:tcW w:w="3427" w:type="dxa"/>
            <w:gridSpan w:val="3"/>
          </w:tcPr>
          <w:p w:rsidR="0028714F" w:rsidRPr="00327FD0" w:rsidRDefault="0028714F">
            <w:r w:rsidRPr="00327FD0">
              <w:t>The plains</w:t>
            </w:r>
          </w:p>
        </w:tc>
        <w:tc>
          <w:tcPr>
            <w:tcW w:w="2410" w:type="dxa"/>
          </w:tcPr>
          <w:p w:rsidR="0028714F" w:rsidRPr="00327FD0" w:rsidRDefault="0028714F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Wales</w:t>
            </w:r>
          </w:p>
        </w:tc>
      </w:tr>
    </w:tbl>
    <w:p w:rsidR="005A4AFC" w:rsidRPr="00327FD0" w:rsidRDefault="005A4AFC"/>
    <w:tbl>
      <w:tblPr>
        <w:tblStyle w:val="Grigliatabella"/>
        <w:tblW w:w="9548" w:type="dxa"/>
        <w:tblLook w:val="04A0" w:firstRow="1" w:lastRow="0" w:firstColumn="1" w:lastColumn="0" w:noHBand="0" w:noVBand="1"/>
      </w:tblPr>
      <w:tblGrid>
        <w:gridCol w:w="3026"/>
        <w:gridCol w:w="3261"/>
        <w:gridCol w:w="3261"/>
      </w:tblGrid>
      <w:tr w:rsidR="00F262D5" w:rsidRPr="00327FD0" w:rsidTr="003E0958">
        <w:trPr>
          <w:trHeight w:val="520"/>
        </w:trPr>
        <w:tc>
          <w:tcPr>
            <w:tcW w:w="3026" w:type="dxa"/>
          </w:tcPr>
          <w:p w:rsidR="00F262D5" w:rsidRPr="00327FD0" w:rsidRDefault="00F262D5" w:rsidP="00717BD1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262D5" w:rsidRPr="00327FD0" w:rsidRDefault="004508C4" w:rsidP="00717BD1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Seas</w:t>
            </w:r>
          </w:p>
        </w:tc>
        <w:tc>
          <w:tcPr>
            <w:tcW w:w="3261" w:type="dxa"/>
          </w:tcPr>
          <w:p w:rsidR="00F262D5" w:rsidRPr="00327FD0" w:rsidRDefault="004508C4" w:rsidP="00717BD1">
            <w:pPr>
              <w:rPr>
                <w:b/>
                <w:sz w:val="24"/>
                <w:szCs w:val="24"/>
              </w:rPr>
            </w:pPr>
            <w:r w:rsidRPr="00327FD0">
              <w:rPr>
                <w:b/>
                <w:sz w:val="24"/>
                <w:szCs w:val="24"/>
              </w:rPr>
              <w:t>Islands</w:t>
            </w:r>
          </w:p>
        </w:tc>
      </w:tr>
      <w:tr w:rsidR="00F262D5" w:rsidRPr="00327FD0" w:rsidTr="003E0958">
        <w:trPr>
          <w:trHeight w:val="497"/>
        </w:trPr>
        <w:tc>
          <w:tcPr>
            <w:tcW w:w="3026" w:type="dxa"/>
          </w:tcPr>
          <w:p w:rsidR="00F262D5" w:rsidRPr="00327FD0" w:rsidRDefault="003E0958" w:rsidP="00717BD1">
            <w:pPr>
              <w:rPr>
                <w:b/>
              </w:rPr>
            </w:pPr>
            <w:r w:rsidRPr="00327FD0">
              <w:rPr>
                <w:b/>
              </w:rPr>
              <w:t>South</w:t>
            </w:r>
          </w:p>
        </w:tc>
        <w:tc>
          <w:tcPr>
            <w:tcW w:w="3261" w:type="dxa"/>
          </w:tcPr>
          <w:p w:rsidR="00F262D5" w:rsidRPr="00327FD0" w:rsidRDefault="00625E9E" w:rsidP="00717BD1">
            <w:r w:rsidRPr="00327FD0">
              <w:t>The English Channel</w:t>
            </w:r>
          </w:p>
        </w:tc>
        <w:tc>
          <w:tcPr>
            <w:tcW w:w="3261" w:type="dxa"/>
          </w:tcPr>
          <w:p w:rsidR="00F262D5" w:rsidRPr="00327FD0" w:rsidRDefault="00AB261B" w:rsidP="00B34367">
            <w:r w:rsidRPr="00327FD0">
              <w:t>The Isle of Wight,</w:t>
            </w:r>
            <w:r w:rsidR="005607B6" w:rsidRPr="00327FD0">
              <w:t xml:space="preserve"> </w:t>
            </w:r>
            <w:r w:rsidRPr="00327FD0">
              <w:t>The Channel Islands</w:t>
            </w:r>
          </w:p>
        </w:tc>
      </w:tr>
      <w:tr w:rsidR="00F262D5" w:rsidRPr="00327FD0" w:rsidTr="003E0958">
        <w:trPr>
          <w:trHeight w:val="453"/>
        </w:trPr>
        <w:tc>
          <w:tcPr>
            <w:tcW w:w="3026" w:type="dxa"/>
          </w:tcPr>
          <w:p w:rsidR="00F262D5" w:rsidRPr="00327FD0" w:rsidRDefault="003E0958" w:rsidP="00717BD1">
            <w:pPr>
              <w:rPr>
                <w:b/>
              </w:rPr>
            </w:pPr>
            <w:r w:rsidRPr="00327FD0">
              <w:rPr>
                <w:b/>
              </w:rPr>
              <w:t>East</w:t>
            </w:r>
          </w:p>
        </w:tc>
        <w:tc>
          <w:tcPr>
            <w:tcW w:w="3261" w:type="dxa"/>
          </w:tcPr>
          <w:p w:rsidR="00F262D5" w:rsidRPr="00327FD0" w:rsidRDefault="00625E9E" w:rsidP="00717BD1">
            <w:r w:rsidRPr="00327FD0">
              <w:t>The North Sea</w:t>
            </w:r>
          </w:p>
        </w:tc>
        <w:tc>
          <w:tcPr>
            <w:tcW w:w="3261" w:type="dxa"/>
          </w:tcPr>
          <w:p w:rsidR="00F262D5" w:rsidRPr="00327FD0" w:rsidRDefault="001A5E71" w:rsidP="001A5E71">
            <w:r w:rsidRPr="00327FD0">
              <w:t>The Orkneys</w:t>
            </w:r>
          </w:p>
        </w:tc>
      </w:tr>
      <w:tr w:rsidR="00F262D5" w:rsidRPr="00327FD0" w:rsidTr="003E0958">
        <w:trPr>
          <w:trHeight w:val="476"/>
        </w:trPr>
        <w:tc>
          <w:tcPr>
            <w:tcW w:w="3026" w:type="dxa"/>
          </w:tcPr>
          <w:p w:rsidR="00F262D5" w:rsidRPr="00327FD0" w:rsidRDefault="003E0958" w:rsidP="00717BD1">
            <w:pPr>
              <w:rPr>
                <w:b/>
              </w:rPr>
            </w:pPr>
            <w:r w:rsidRPr="00327FD0">
              <w:rPr>
                <w:b/>
              </w:rPr>
              <w:t>West</w:t>
            </w:r>
          </w:p>
        </w:tc>
        <w:tc>
          <w:tcPr>
            <w:tcW w:w="3261" w:type="dxa"/>
          </w:tcPr>
          <w:p w:rsidR="00F262D5" w:rsidRPr="00327FD0" w:rsidRDefault="00625E9E" w:rsidP="00625E9E">
            <w:r w:rsidRPr="00327FD0">
              <w:t>The Atlantic Ocean</w:t>
            </w:r>
            <w:r w:rsidRPr="00327FD0">
              <w:t>((the North Channel, The Irish Sea, The St George’s Channel)</w:t>
            </w:r>
          </w:p>
        </w:tc>
        <w:tc>
          <w:tcPr>
            <w:tcW w:w="3261" w:type="dxa"/>
          </w:tcPr>
          <w:p w:rsidR="00F262D5" w:rsidRPr="00327FD0" w:rsidRDefault="00AB261B" w:rsidP="00717BD1">
            <w:r w:rsidRPr="00327FD0">
              <w:t>The Isle of Man(in the Irish Sea)</w:t>
            </w:r>
          </w:p>
        </w:tc>
      </w:tr>
      <w:tr w:rsidR="00F262D5" w:rsidRPr="00327FD0" w:rsidTr="003E0958">
        <w:trPr>
          <w:trHeight w:val="483"/>
        </w:trPr>
        <w:tc>
          <w:tcPr>
            <w:tcW w:w="3026" w:type="dxa"/>
          </w:tcPr>
          <w:p w:rsidR="00F262D5" w:rsidRPr="00327FD0" w:rsidRDefault="003E0958" w:rsidP="00717BD1">
            <w:pPr>
              <w:rPr>
                <w:b/>
              </w:rPr>
            </w:pPr>
            <w:r w:rsidRPr="00327FD0">
              <w:rPr>
                <w:b/>
              </w:rPr>
              <w:t>North</w:t>
            </w:r>
          </w:p>
        </w:tc>
        <w:tc>
          <w:tcPr>
            <w:tcW w:w="3261" w:type="dxa"/>
          </w:tcPr>
          <w:p w:rsidR="00F262D5" w:rsidRPr="00327FD0" w:rsidRDefault="00625E9E" w:rsidP="00717BD1">
            <w:r w:rsidRPr="00327FD0">
              <w:t>The Atlantic Ocean</w:t>
            </w:r>
          </w:p>
        </w:tc>
        <w:tc>
          <w:tcPr>
            <w:tcW w:w="3261" w:type="dxa"/>
          </w:tcPr>
          <w:p w:rsidR="00F262D5" w:rsidRPr="00327FD0" w:rsidRDefault="001A5E71" w:rsidP="00717BD1">
            <w:r w:rsidRPr="00327FD0">
              <w:t xml:space="preserve">The </w:t>
            </w:r>
            <w:r w:rsidRPr="00327FD0">
              <w:t>Orkneys, The Shetlands, the Hebrides</w:t>
            </w:r>
          </w:p>
        </w:tc>
      </w:tr>
    </w:tbl>
    <w:p w:rsidR="00F262D5" w:rsidRPr="00327FD0" w:rsidRDefault="00F262D5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727"/>
        <w:gridCol w:w="1825"/>
        <w:gridCol w:w="1680"/>
        <w:gridCol w:w="1646"/>
        <w:gridCol w:w="1488"/>
        <w:gridCol w:w="1488"/>
      </w:tblGrid>
      <w:tr w:rsidR="00B52FF0" w:rsidRPr="00327FD0" w:rsidTr="00B52FF0">
        <w:trPr>
          <w:trHeight w:val="708"/>
        </w:trPr>
        <w:tc>
          <w:tcPr>
            <w:tcW w:w="1732" w:type="dxa"/>
          </w:tcPr>
          <w:p w:rsidR="00B52FF0" w:rsidRPr="00327FD0" w:rsidRDefault="00671CF0" w:rsidP="00717BD1">
            <w:pPr>
              <w:rPr>
                <w:sz w:val="24"/>
                <w:szCs w:val="24"/>
              </w:rPr>
            </w:pPr>
            <w:r w:rsidRPr="00327FD0">
              <w:t>The UK</w:t>
            </w:r>
          </w:p>
        </w:tc>
        <w:tc>
          <w:tcPr>
            <w:tcW w:w="1830" w:type="dxa"/>
          </w:tcPr>
          <w:p w:rsidR="00B52FF0" w:rsidRPr="00327FD0" w:rsidRDefault="00671CF0" w:rsidP="00717BD1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Great Britain</w:t>
            </w:r>
          </w:p>
        </w:tc>
        <w:tc>
          <w:tcPr>
            <w:tcW w:w="1683" w:type="dxa"/>
          </w:tcPr>
          <w:p w:rsidR="00B52FF0" w:rsidRPr="00327FD0" w:rsidRDefault="000969EC" w:rsidP="000969EC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England</w:t>
            </w:r>
          </w:p>
        </w:tc>
        <w:tc>
          <w:tcPr>
            <w:tcW w:w="1629" w:type="dxa"/>
          </w:tcPr>
          <w:p w:rsidR="00B52FF0" w:rsidRPr="00327FD0" w:rsidRDefault="005F65EE" w:rsidP="00717BD1">
            <w:pPr>
              <w:rPr>
                <w:b/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Great Britain</w:t>
            </w:r>
          </w:p>
        </w:tc>
        <w:tc>
          <w:tcPr>
            <w:tcW w:w="1490" w:type="dxa"/>
          </w:tcPr>
          <w:p w:rsidR="00B52FF0" w:rsidRPr="00327FD0" w:rsidRDefault="003A1730" w:rsidP="00717BD1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England</w:t>
            </w:r>
          </w:p>
        </w:tc>
        <w:tc>
          <w:tcPr>
            <w:tcW w:w="1490" w:type="dxa"/>
          </w:tcPr>
          <w:p w:rsidR="00B52FF0" w:rsidRPr="00327FD0" w:rsidRDefault="00C8646C" w:rsidP="000D1C93">
            <w:pPr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Eire</w:t>
            </w:r>
            <w:r w:rsidR="009E3010" w:rsidRPr="00327FD0">
              <w:rPr>
                <w:sz w:val="24"/>
                <w:szCs w:val="24"/>
              </w:rPr>
              <w:t xml:space="preserve">( The </w:t>
            </w:r>
            <w:r w:rsidR="000D1C93" w:rsidRPr="00327FD0">
              <w:rPr>
                <w:sz w:val="24"/>
                <w:szCs w:val="24"/>
              </w:rPr>
              <w:t>R</w:t>
            </w:r>
            <w:r w:rsidR="009E3010" w:rsidRPr="00327FD0">
              <w:rPr>
                <w:sz w:val="24"/>
                <w:szCs w:val="24"/>
              </w:rPr>
              <w:t>epublic of Ireland)</w:t>
            </w:r>
          </w:p>
        </w:tc>
      </w:tr>
      <w:tr w:rsidR="00B52FF0" w:rsidRPr="00327FD0" w:rsidTr="00B52FF0">
        <w:trPr>
          <w:trHeight w:val="677"/>
        </w:trPr>
        <w:tc>
          <w:tcPr>
            <w:tcW w:w="1732" w:type="dxa"/>
          </w:tcPr>
          <w:p w:rsidR="00B52FF0" w:rsidRPr="00327FD0" w:rsidRDefault="00671CF0" w:rsidP="00717BD1">
            <w:r w:rsidRPr="00327FD0">
              <w:t>Eire</w:t>
            </w:r>
          </w:p>
        </w:tc>
        <w:tc>
          <w:tcPr>
            <w:tcW w:w="1830" w:type="dxa"/>
          </w:tcPr>
          <w:p w:rsidR="00B52FF0" w:rsidRPr="00327FD0" w:rsidRDefault="00671CF0" w:rsidP="00717BD1">
            <w:r w:rsidRPr="00327FD0">
              <w:t>Ireland</w:t>
            </w:r>
          </w:p>
        </w:tc>
        <w:tc>
          <w:tcPr>
            <w:tcW w:w="1683" w:type="dxa"/>
          </w:tcPr>
          <w:p w:rsidR="00B52FF0" w:rsidRPr="00327FD0" w:rsidRDefault="000969EC" w:rsidP="00717BD1">
            <w:r w:rsidRPr="00327FD0">
              <w:t>Scotland</w:t>
            </w:r>
          </w:p>
        </w:tc>
        <w:tc>
          <w:tcPr>
            <w:tcW w:w="1629" w:type="dxa"/>
          </w:tcPr>
          <w:p w:rsidR="00B52FF0" w:rsidRPr="00327FD0" w:rsidRDefault="005F65EE" w:rsidP="005F65EE">
            <w:r w:rsidRPr="00327FD0">
              <w:t>Ulster</w:t>
            </w:r>
            <w:r w:rsidR="009E3010" w:rsidRPr="00327FD0">
              <w:t>(Northern Ireland)</w:t>
            </w:r>
          </w:p>
        </w:tc>
        <w:tc>
          <w:tcPr>
            <w:tcW w:w="1490" w:type="dxa"/>
          </w:tcPr>
          <w:p w:rsidR="00B52FF0" w:rsidRPr="00327FD0" w:rsidRDefault="003A1730" w:rsidP="003A1730">
            <w:r w:rsidRPr="00327FD0">
              <w:t>Scotland</w:t>
            </w:r>
          </w:p>
        </w:tc>
        <w:tc>
          <w:tcPr>
            <w:tcW w:w="1490" w:type="dxa"/>
          </w:tcPr>
          <w:p w:rsidR="00B52FF0" w:rsidRPr="00327FD0" w:rsidRDefault="00C8646C" w:rsidP="00717BD1">
            <w:r w:rsidRPr="00327FD0">
              <w:t>Ulster</w:t>
            </w:r>
          </w:p>
        </w:tc>
      </w:tr>
      <w:tr w:rsidR="00B52FF0" w:rsidRPr="00327FD0" w:rsidTr="00B52FF0">
        <w:trPr>
          <w:trHeight w:val="618"/>
        </w:trPr>
        <w:tc>
          <w:tcPr>
            <w:tcW w:w="1732" w:type="dxa"/>
          </w:tcPr>
          <w:p w:rsidR="00B52FF0" w:rsidRPr="00327FD0" w:rsidRDefault="00671CF0" w:rsidP="007125BA">
            <w:r w:rsidRPr="00327FD0">
              <w:t>Over 5,000</w:t>
            </w:r>
            <w:r w:rsidR="007125BA" w:rsidRPr="00327FD0">
              <w:t xml:space="preserve"> </w:t>
            </w:r>
            <w:r w:rsidRPr="00327FD0">
              <w:t>smaller islands</w:t>
            </w:r>
          </w:p>
        </w:tc>
        <w:tc>
          <w:tcPr>
            <w:tcW w:w="1830" w:type="dxa"/>
          </w:tcPr>
          <w:p w:rsidR="00B52FF0" w:rsidRPr="00327FD0" w:rsidRDefault="007125BA" w:rsidP="00717BD1">
            <w:r w:rsidRPr="00327FD0">
              <w:t>Over 5,000 smaller islands</w:t>
            </w:r>
          </w:p>
        </w:tc>
        <w:tc>
          <w:tcPr>
            <w:tcW w:w="1683" w:type="dxa"/>
          </w:tcPr>
          <w:p w:rsidR="00B52FF0" w:rsidRPr="00327FD0" w:rsidRDefault="000969EC" w:rsidP="00717BD1">
            <w:r w:rsidRPr="00327FD0">
              <w:t>Wales</w:t>
            </w:r>
          </w:p>
        </w:tc>
        <w:tc>
          <w:tcPr>
            <w:tcW w:w="1629" w:type="dxa"/>
          </w:tcPr>
          <w:p w:rsidR="00B52FF0" w:rsidRPr="00327FD0" w:rsidRDefault="00D0497F" w:rsidP="00717BD1">
            <w:r w:rsidRPr="00327FD0">
              <w:t>X</w:t>
            </w:r>
          </w:p>
        </w:tc>
        <w:tc>
          <w:tcPr>
            <w:tcW w:w="1490" w:type="dxa"/>
          </w:tcPr>
          <w:p w:rsidR="00B52FF0" w:rsidRPr="00327FD0" w:rsidRDefault="003A1730" w:rsidP="00717BD1">
            <w:r w:rsidRPr="00327FD0">
              <w:t>Wales</w:t>
            </w:r>
          </w:p>
        </w:tc>
        <w:tc>
          <w:tcPr>
            <w:tcW w:w="1490" w:type="dxa"/>
          </w:tcPr>
          <w:p w:rsidR="00B52FF0" w:rsidRPr="00327FD0" w:rsidRDefault="00D0497F" w:rsidP="00717BD1">
            <w:r w:rsidRPr="00327FD0">
              <w:t>X</w:t>
            </w:r>
          </w:p>
        </w:tc>
      </w:tr>
      <w:tr w:rsidR="003A1730" w:rsidRPr="00327FD0" w:rsidTr="00B52FF0">
        <w:trPr>
          <w:trHeight w:val="618"/>
        </w:trPr>
        <w:tc>
          <w:tcPr>
            <w:tcW w:w="1732" w:type="dxa"/>
          </w:tcPr>
          <w:p w:rsidR="003A1730" w:rsidRPr="00327FD0" w:rsidRDefault="003A1730" w:rsidP="007125BA">
            <w:r w:rsidRPr="00327FD0">
              <w:t>X</w:t>
            </w:r>
          </w:p>
        </w:tc>
        <w:tc>
          <w:tcPr>
            <w:tcW w:w="1830" w:type="dxa"/>
          </w:tcPr>
          <w:p w:rsidR="003A1730" w:rsidRPr="00327FD0" w:rsidRDefault="003A1730" w:rsidP="00717BD1">
            <w:r w:rsidRPr="00327FD0">
              <w:t>X</w:t>
            </w:r>
          </w:p>
        </w:tc>
        <w:tc>
          <w:tcPr>
            <w:tcW w:w="1683" w:type="dxa"/>
          </w:tcPr>
          <w:p w:rsidR="003A1730" w:rsidRPr="00327FD0" w:rsidRDefault="003A1730" w:rsidP="00717BD1">
            <w:r w:rsidRPr="00327FD0">
              <w:t>X</w:t>
            </w:r>
          </w:p>
        </w:tc>
        <w:tc>
          <w:tcPr>
            <w:tcW w:w="1629" w:type="dxa"/>
          </w:tcPr>
          <w:p w:rsidR="003A1730" w:rsidRPr="00327FD0" w:rsidRDefault="003A1730" w:rsidP="00717BD1">
            <w:r w:rsidRPr="00327FD0">
              <w:t>X</w:t>
            </w:r>
          </w:p>
        </w:tc>
        <w:tc>
          <w:tcPr>
            <w:tcW w:w="1490" w:type="dxa"/>
          </w:tcPr>
          <w:p w:rsidR="003A1730" w:rsidRPr="00327FD0" w:rsidRDefault="00263446" w:rsidP="00717BD1">
            <w:r w:rsidRPr="00327FD0">
              <w:t>Ulster</w:t>
            </w:r>
          </w:p>
        </w:tc>
        <w:tc>
          <w:tcPr>
            <w:tcW w:w="1490" w:type="dxa"/>
          </w:tcPr>
          <w:p w:rsidR="003A1730" w:rsidRPr="00327FD0" w:rsidRDefault="003A1730" w:rsidP="00717BD1">
            <w:r w:rsidRPr="00327FD0">
              <w:t>X</w:t>
            </w:r>
          </w:p>
        </w:tc>
      </w:tr>
      <w:tr w:rsidR="00B52FF0" w:rsidRPr="00327FD0" w:rsidTr="00B52FF0">
        <w:trPr>
          <w:trHeight w:val="649"/>
        </w:trPr>
        <w:tc>
          <w:tcPr>
            <w:tcW w:w="1732" w:type="dxa"/>
          </w:tcPr>
          <w:p w:rsidR="00B52FF0" w:rsidRPr="00327FD0" w:rsidRDefault="00B52FF0" w:rsidP="00B52FF0">
            <w:pPr>
              <w:rPr>
                <w:b/>
              </w:rPr>
            </w:pPr>
            <w:r w:rsidRPr="00327FD0">
              <w:rPr>
                <w:b/>
              </w:rPr>
              <w:t>The British Isles</w:t>
            </w:r>
          </w:p>
        </w:tc>
        <w:tc>
          <w:tcPr>
            <w:tcW w:w="1830" w:type="dxa"/>
          </w:tcPr>
          <w:p w:rsidR="00B52FF0" w:rsidRPr="00327FD0" w:rsidRDefault="00B52FF0" w:rsidP="00717BD1">
            <w:r w:rsidRPr="00327FD0">
              <w:rPr>
                <w:b/>
              </w:rPr>
              <w:t>The British Isles</w:t>
            </w:r>
          </w:p>
        </w:tc>
        <w:tc>
          <w:tcPr>
            <w:tcW w:w="1683" w:type="dxa"/>
          </w:tcPr>
          <w:p w:rsidR="00B52FF0" w:rsidRPr="00327FD0" w:rsidRDefault="00165BCF" w:rsidP="00717BD1">
            <w:pPr>
              <w:rPr>
                <w:b/>
              </w:rPr>
            </w:pPr>
            <w:r w:rsidRPr="00327FD0">
              <w:rPr>
                <w:b/>
              </w:rPr>
              <w:t>Great Britain</w:t>
            </w:r>
          </w:p>
        </w:tc>
        <w:tc>
          <w:tcPr>
            <w:tcW w:w="1629" w:type="dxa"/>
          </w:tcPr>
          <w:p w:rsidR="00B52FF0" w:rsidRPr="00327FD0" w:rsidRDefault="00B52FF0" w:rsidP="00717BD1">
            <w:pPr>
              <w:rPr>
                <w:b/>
              </w:rPr>
            </w:pPr>
            <w:r w:rsidRPr="00327FD0">
              <w:rPr>
                <w:b/>
              </w:rPr>
              <w:t>The UK</w:t>
            </w:r>
          </w:p>
        </w:tc>
        <w:tc>
          <w:tcPr>
            <w:tcW w:w="1490" w:type="dxa"/>
          </w:tcPr>
          <w:p w:rsidR="00B52FF0" w:rsidRPr="00327FD0" w:rsidRDefault="00165BCF" w:rsidP="00B52FF0">
            <w:pPr>
              <w:rPr>
                <w:b/>
              </w:rPr>
            </w:pPr>
            <w:r w:rsidRPr="00327FD0">
              <w:rPr>
                <w:b/>
              </w:rPr>
              <w:t>The UK</w:t>
            </w:r>
          </w:p>
        </w:tc>
        <w:tc>
          <w:tcPr>
            <w:tcW w:w="1490" w:type="dxa"/>
          </w:tcPr>
          <w:p w:rsidR="00B52FF0" w:rsidRPr="00327FD0" w:rsidRDefault="00B52FF0" w:rsidP="00717BD1">
            <w:pPr>
              <w:rPr>
                <w:b/>
              </w:rPr>
            </w:pPr>
            <w:r w:rsidRPr="00327FD0">
              <w:rPr>
                <w:b/>
              </w:rPr>
              <w:t>Ireland</w:t>
            </w:r>
          </w:p>
        </w:tc>
      </w:tr>
      <w:bookmarkEnd w:id="0"/>
    </w:tbl>
    <w:p w:rsidR="00F262D5" w:rsidRPr="00327FD0" w:rsidRDefault="00F262D5"/>
    <w:sectPr w:rsidR="00F262D5" w:rsidRPr="00327FD0" w:rsidSect="008D43B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E"/>
    <w:rsid w:val="00086DD3"/>
    <w:rsid w:val="000969EC"/>
    <w:rsid w:val="000D1C93"/>
    <w:rsid w:val="001160AB"/>
    <w:rsid w:val="0013510A"/>
    <w:rsid w:val="00165BCF"/>
    <w:rsid w:val="001A5E71"/>
    <w:rsid w:val="00233EF9"/>
    <w:rsid w:val="0025035C"/>
    <w:rsid w:val="00263446"/>
    <w:rsid w:val="0028714F"/>
    <w:rsid w:val="00311B1B"/>
    <w:rsid w:val="00327FD0"/>
    <w:rsid w:val="003448F9"/>
    <w:rsid w:val="003965CE"/>
    <w:rsid w:val="003A1730"/>
    <w:rsid w:val="003A2F75"/>
    <w:rsid w:val="003A61D0"/>
    <w:rsid w:val="003E0958"/>
    <w:rsid w:val="0044164F"/>
    <w:rsid w:val="004508C4"/>
    <w:rsid w:val="004B4D49"/>
    <w:rsid w:val="005607B6"/>
    <w:rsid w:val="005A4AFC"/>
    <w:rsid w:val="005F65EE"/>
    <w:rsid w:val="00625E9E"/>
    <w:rsid w:val="0064383D"/>
    <w:rsid w:val="00671CF0"/>
    <w:rsid w:val="00676A70"/>
    <w:rsid w:val="00690AEB"/>
    <w:rsid w:val="006C3347"/>
    <w:rsid w:val="006F3DCB"/>
    <w:rsid w:val="007125BA"/>
    <w:rsid w:val="00765D4D"/>
    <w:rsid w:val="007A0EBE"/>
    <w:rsid w:val="007A7017"/>
    <w:rsid w:val="00811218"/>
    <w:rsid w:val="00875F47"/>
    <w:rsid w:val="00883E9C"/>
    <w:rsid w:val="008A1AA9"/>
    <w:rsid w:val="008D43BC"/>
    <w:rsid w:val="009E3010"/>
    <w:rsid w:val="00AB261B"/>
    <w:rsid w:val="00AF337B"/>
    <w:rsid w:val="00AF4C95"/>
    <w:rsid w:val="00B256FA"/>
    <w:rsid w:val="00B34367"/>
    <w:rsid w:val="00B52FF0"/>
    <w:rsid w:val="00B53AC5"/>
    <w:rsid w:val="00BB2DD6"/>
    <w:rsid w:val="00BF6D64"/>
    <w:rsid w:val="00C34FDB"/>
    <w:rsid w:val="00C42F30"/>
    <w:rsid w:val="00C45F43"/>
    <w:rsid w:val="00C676AE"/>
    <w:rsid w:val="00C8646C"/>
    <w:rsid w:val="00D0497F"/>
    <w:rsid w:val="00D64162"/>
    <w:rsid w:val="00D93219"/>
    <w:rsid w:val="00DF413C"/>
    <w:rsid w:val="00E436AB"/>
    <w:rsid w:val="00E53EDF"/>
    <w:rsid w:val="00EF31FA"/>
    <w:rsid w:val="00F23556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2</cp:revision>
  <dcterms:created xsi:type="dcterms:W3CDTF">2018-01-28T16:06:00Z</dcterms:created>
  <dcterms:modified xsi:type="dcterms:W3CDTF">2018-01-28T16:06:00Z</dcterms:modified>
</cp:coreProperties>
</file>